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F571" w14:textId="77777777" w:rsidR="00172756" w:rsidRDefault="00172756" w:rsidP="00172756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>TÁJÉKOZTATÓ</w:t>
      </w:r>
    </w:p>
    <w:p w14:paraId="6864BA74" w14:textId="61BEE8C0" w:rsidR="00172756" w:rsidRPr="00172756" w:rsidRDefault="00F36A98" w:rsidP="00172756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 xml:space="preserve">személyes adatok </w:t>
      </w:r>
      <w:r w:rsidR="00C969A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>álláshirdetésekkel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 xml:space="preserve">, toborzással összefüggő </w:t>
      </w:r>
      <w:r w:rsidR="00172756" w:rsidRPr="0017275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>kezelés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>é</w:t>
      </w:r>
      <w:r w:rsidR="0017275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shd w:val="clear" w:color="auto" w:fill="FFFFFF"/>
        </w:rPr>
        <w:t>ről</w:t>
      </w:r>
    </w:p>
    <w:p w14:paraId="7B51DC23" w14:textId="77777777" w:rsidR="00172756" w:rsidRPr="00172756" w:rsidRDefault="00172756" w:rsidP="00172756">
      <w:pPr>
        <w:spacing w:after="0" w:line="240" w:lineRule="auto"/>
        <w:jc w:val="both"/>
      </w:pPr>
    </w:p>
    <w:p w14:paraId="3C862FAA" w14:textId="77777777" w:rsidR="00C969AF" w:rsidRDefault="00C969AF" w:rsidP="00172756">
      <w:pPr>
        <w:spacing w:after="0" w:line="240" w:lineRule="auto"/>
        <w:jc w:val="both"/>
      </w:pPr>
    </w:p>
    <w:p w14:paraId="0DB38F83" w14:textId="724D4915" w:rsidR="00C969AF" w:rsidRPr="00162DD4" w:rsidRDefault="00F36A98" w:rsidP="00C969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4A2825">
        <w:rPr>
          <w:rFonts w:cstheme="minorHAnsi"/>
        </w:rPr>
        <w:t xml:space="preserve">Magyar Máltai Szeretetszolgálat Iskola Alapítvány </w:t>
      </w:r>
      <w:r w:rsidR="00D75AE6" w:rsidRPr="00162DD4">
        <w:rPr>
          <w:rFonts w:cstheme="minorHAnsi"/>
        </w:rPr>
        <w:t>(a továbbiakban: „A</w:t>
      </w:r>
      <w:r w:rsidR="00200C45" w:rsidRPr="00162DD4">
        <w:rPr>
          <w:rFonts w:cstheme="minorHAnsi"/>
        </w:rPr>
        <w:t>datkezelő</w:t>
      </w:r>
      <w:r w:rsidR="00D75AE6" w:rsidRPr="00162DD4">
        <w:rPr>
          <w:rFonts w:cstheme="minorHAnsi"/>
        </w:rPr>
        <w:t>”</w:t>
      </w:r>
      <w:r w:rsidR="00200C45" w:rsidRPr="00162DD4">
        <w:rPr>
          <w:rFonts w:cstheme="minorHAnsi"/>
        </w:rPr>
        <w:t xml:space="preserve">) </w:t>
      </w:r>
      <w:r w:rsidR="00C969AF" w:rsidRPr="00162DD4">
        <w:rPr>
          <w:rFonts w:cstheme="minorHAnsi"/>
        </w:rPr>
        <w:t>á</w:t>
      </w:r>
      <w:r w:rsidR="00200C45" w:rsidRPr="00162DD4">
        <w:rPr>
          <w:rFonts w:cstheme="minorHAnsi"/>
        </w:rPr>
        <w:t>ltal meghirdetett álláshirdetések</w:t>
      </w:r>
      <w:r>
        <w:rPr>
          <w:rFonts w:cstheme="minorHAnsi"/>
        </w:rPr>
        <w:t>kel összefüggésben a jelentkezők személyes adatait kezeljük.</w:t>
      </w:r>
      <w:r w:rsidR="00C969AF" w:rsidRPr="00162DD4">
        <w:rPr>
          <w:rFonts w:cstheme="minorHAnsi"/>
        </w:rPr>
        <w:t xml:space="preserve"> Adatkezelési elveinket a hatályos jogszabályokra, elsősorban az Európai Parlament és a Tanács (EU) 2016/679 rendeletére (általános adatvédelmi rendelet, a továbbiakban: „</w:t>
      </w:r>
      <w:r w:rsidR="00C969AF" w:rsidRPr="00162DD4">
        <w:rPr>
          <w:rFonts w:cstheme="minorHAnsi"/>
          <w:b/>
        </w:rPr>
        <w:t>GDPR</w:t>
      </w:r>
      <w:r w:rsidR="00162DD4" w:rsidRPr="00162DD4">
        <w:rPr>
          <w:rFonts w:cstheme="minorHAnsi"/>
        </w:rPr>
        <w:t>”)</w:t>
      </w:r>
      <w:r w:rsidR="00C969AF" w:rsidRPr="00162DD4">
        <w:rPr>
          <w:rFonts w:cstheme="minorHAnsi"/>
        </w:rPr>
        <w:t xml:space="preserve"> tekintettel alakítottuk ki. </w:t>
      </w:r>
    </w:p>
    <w:p w14:paraId="718E70C0" w14:textId="77777777" w:rsidR="00C969AF" w:rsidRPr="00162DD4" w:rsidRDefault="00C969AF" w:rsidP="00C969AF">
      <w:pPr>
        <w:spacing w:after="0" w:line="240" w:lineRule="auto"/>
        <w:jc w:val="both"/>
        <w:rPr>
          <w:rFonts w:cstheme="minorHAnsi"/>
        </w:rPr>
      </w:pPr>
    </w:p>
    <w:p w14:paraId="5A606E43" w14:textId="43D15830" w:rsidR="00C969AF" w:rsidRPr="00162DD4" w:rsidRDefault="00C969AF" w:rsidP="00162DD4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</w:rPr>
        <w:t>A kezelt személyes adatok tekintetében minden esetben biztosítjuk az adatkezelés jogszerűségét és célszerűségét. E tájékoztató célja, hogy az álláshirdetésre jelentkezők már a személyes adataik megadása előtt megfelelő információkat kaphassanak arról, hogy</w:t>
      </w:r>
      <w:r w:rsidR="00F36A98">
        <w:rPr>
          <w:rFonts w:cstheme="minorHAnsi"/>
        </w:rPr>
        <w:t xml:space="preserve"> a társaságunk </w:t>
      </w:r>
      <w:r w:rsidRPr="00162DD4">
        <w:rPr>
          <w:rFonts w:cstheme="minorHAnsi"/>
        </w:rPr>
        <w:t>az adataikat milyen feltételek és garanciák mellett, mennyi ideig kezeli. Amennyiben kérdése vagy észrevétele van az e tájékoztatóban foglaltakkal kapcsolatban, írjon levelet</w:t>
      </w:r>
      <w:r w:rsidR="00200C45" w:rsidRPr="00162DD4">
        <w:rPr>
          <w:rFonts w:cstheme="minorHAnsi"/>
        </w:rPr>
        <w:t xml:space="preserve"> </w:t>
      </w:r>
      <w:r w:rsidR="00162DD4" w:rsidRPr="00162DD4">
        <w:rPr>
          <w:rFonts w:cstheme="minorHAnsi"/>
        </w:rPr>
        <w:t>nekünk</w:t>
      </w:r>
      <w:r w:rsidR="00F36A98">
        <w:rPr>
          <w:rFonts w:cstheme="minorHAnsi"/>
        </w:rPr>
        <w:t xml:space="preserve"> a lent megadott címre</w:t>
      </w:r>
      <w:r w:rsidR="00162DD4" w:rsidRPr="00162DD4">
        <w:rPr>
          <w:rFonts w:cstheme="minorHAnsi"/>
        </w:rPr>
        <w:t xml:space="preserve">. </w:t>
      </w:r>
      <w:r w:rsidRPr="00162DD4">
        <w:rPr>
          <w:rFonts w:cstheme="minorHAnsi"/>
        </w:rPr>
        <w:t>Az álláshirdetésekre jelentkező személyek adatainak kezelésével kapcsolatban a következő részletes tájékoztatást adjuk.</w:t>
      </w:r>
    </w:p>
    <w:p w14:paraId="76B5EE5C" w14:textId="77777777" w:rsidR="00C969AF" w:rsidRPr="00162DD4" w:rsidRDefault="00C969AF" w:rsidP="00172756">
      <w:pPr>
        <w:spacing w:after="0" w:line="240" w:lineRule="auto"/>
        <w:jc w:val="both"/>
        <w:rPr>
          <w:rFonts w:cstheme="minorHAnsi"/>
        </w:rPr>
      </w:pPr>
    </w:p>
    <w:p w14:paraId="20ED6FB3" w14:textId="24D64E0C" w:rsidR="00172756" w:rsidRPr="00162DD4" w:rsidRDefault="00172756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>A személyes adatok kezelője</w:t>
      </w:r>
      <w:r w:rsidRPr="00162DD4">
        <w:rPr>
          <w:rFonts w:cstheme="minorHAnsi"/>
        </w:rPr>
        <w:t>:</w:t>
      </w:r>
      <w:r w:rsidR="00162DD4" w:rsidRPr="00162DD4">
        <w:rPr>
          <w:rFonts w:cstheme="minorHAnsi"/>
        </w:rPr>
        <w:t xml:space="preserve"> </w:t>
      </w:r>
      <w:r w:rsidR="004A2825">
        <w:rPr>
          <w:rFonts w:cstheme="minorHAnsi"/>
        </w:rPr>
        <w:t>Magyar Máltai Szeretetszolgálat Iskola Alapítvány (székhely: 1033 Budapest, Miklós utca 32.)</w:t>
      </w:r>
      <w:r w:rsidR="00D75AE6" w:rsidRPr="00162DD4">
        <w:rPr>
          <w:rFonts w:cstheme="minorHAnsi"/>
        </w:rPr>
        <w:t xml:space="preserve">; </w:t>
      </w:r>
    </w:p>
    <w:p w14:paraId="0C8033F8" w14:textId="2D5668B1" w:rsidR="00162DD4" w:rsidRPr="00162DD4" w:rsidRDefault="00162DD4" w:rsidP="00172756">
      <w:pPr>
        <w:spacing w:after="0" w:line="240" w:lineRule="auto"/>
        <w:jc w:val="both"/>
        <w:rPr>
          <w:rFonts w:cstheme="minorHAnsi"/>
        </w:rPr>
      </w:pPr>
    </w:p>
    <w:p w14:paraId="0A7399C4" w14:textId="6174B0DE" w:rsidR="00F36A98" w:rsidRDefault="00F36A98" w:rsidP="001727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4A2825">
        <w:rPr>
          <w:rFonts w:cstheme="minorHAnsi"/>
        </w:rPr>
        <w:t>z Adatkezelő képviselője: Thaisz Miklós ügyvezető igazgató</w:t>
      </w:r>
    </w:p>
    <w:p w14:paraId="66FB1F99" w14:textId="3A3E8EEA" w:rsidR="00162DD4" w:rsidRDefault="00F36A98" w:rsidP="001727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Az Adatkezelő</w:t>
      </w:r>
      <w:r w:rsidR="00162DD4" w:rsidRPr="00162DD4">
        <w:rPr>
          <w:rFonts w:cstheme="minorHAnsi"/>
        </w:rPr>
        <w:t xml:space="preserve"> e</w:t>
      </w:r>
      <w:r>
        <w:rPr>
          <w:rFonts w:cstheme="minorHAnsi"/>
        </w:rPr>
        <w:t xml:space="preserve">lérhetősége: </w:t>
      </w:r>
      <w:r w:rsidR="00D90420">
        <w:rPr>
          <w:rFonts w:cstheme="minorHAnsi"/>
        </w:rPr>
        <w:t>iskolaalapitvany@maltai.hu</w:t>
      </w:r>
    </w:p>
    <w:p w14:paraId="53158734" w14:textId="73E2D496" w:rsidR="004A2825" w:rsidRPr="00162DD4" w:rsidRDefault="004A2825" w:rsidP="001727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Az Adatkezelő adatvédelmi tisztviselője: dr. Kulisity István (</w:t>
      </w:r>
      <w:hyperlink r:id="rId7" w:history="1">
        <w:r w:rsidRPr="009F4744">
          <w:rPr>
            <w:rStyle w:val="Hiperhivatkozs"/>
            <w:rFonts w:cstheme="minorHAnsi"/>
          </w:rPr>
          <w:t>kulisity.istvan@drszigeti.hu</w:t>
        </w:r>
      </w:hyperlink>
      <w:r>
        <w:rPr>
          <w:rFonts w:cstheme="minorHAnsi"/>
        </w:rPr>
        <w:t>; +36 88 422 033)</w:t>
      </w:r>
    </w:p>
    <w:p w14:paraId="0BD4EB81" w14:textId="702B38DC" w:rsidR="00D75AE6" w:rsidRPr="00162DD4" w:rsidRDefault="00D75AE6" w:rsidP="00172756">
      <w:pPr>
        <w:spacing w:after="0" w:line="240" w:lineRule="auto"/>
        <w:jc w:val="both"/>
        <w:rPr>
          <w:rFonts w:cstheme="minorHAnsi"/>
        </w:rPr>
      </w:pPr>
    </w:p>
    <w:p w14:paraId="4FE2E03F" w14:textId="414934C5" w:rsidR="00172756" w:rsidRPr="00162DD4" w:rsidRDefault="00172756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>A személyes adatok kezelésének célja</w:t>
      </w:r>
      <w:r w:rsidRPr="00162DD4">
        <w:rPr>
          <w:rFonts w:cstheme="minorHAnsi"/>
        </w:rPr>
        <w:t xml:space="preserve">: </w:t>
      </w:r>
      <w:r w:rsidR="00C634DF" w:rsidRPr="00162DD4">
        <w:rPr>
          <w:rFonts w:cstheme="minorHAnsi"/>
        </w:rPr>
        <w:t>munkaviszony létesítése</w:t>
      </w:r>
      <w:r w:rsidR="00D75AE6" w:rsidRPr="00162DD4">
        <w:rPr>
          <w:rFonts w:cstheme="minorHAnsi"/>
        </w:rPr>
        <w:t xml:space="preserve"> az Adatkezelő</w:t>
      </w:r>
      <w:r w:rsidR="00200C45" w:rsidRPr="00162DD4">
        <w:rPr>
          <w:rFonts w:cstheme="minorHAnsi"/>
        </w:rPr>
        <w:t xml:space="preserve"> és az érintett között.</w:t>
      </w:r>
    </w:p>
    <w:p w14:paraId="5FFA67F9" w14:textId="77777777" w:rsidR="00200C45" w:rsidRPr="00162DD4" w:rsidRDefault="00200C45" w:rsidP="00A7047D">
      <w:pPr>
        <w:pStyle w:val="Szvegtrzs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14:paraId="2B637135" w14:textId="7BBBD70D" w:rsidR="00A7047D" w:rsidRPr="00162DD4" w:rsidRDefault="00172756" w:rsidP="00A7047D">
      <w:pPr>
        <w:pStyle w:val="Szvegtrzs"/>
        <w:widowControl/>
        <w:adjustRightInd w:val="0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hu-HU" w:eastAsia="zh-CN"/>
        </w:rPr>
      </w:pPr>
      <w:r w:rsidRPr="00162DD4">
        <w:rPr>
          <w:rFonts w:asciiTheme="minorHAnsi" w:hAnsiTheme="minorHAnsi" w:cstheme="minorHAnsi"/>
          <w:b/>
          <w:sz w:val="22"/>
          <w:szCs w:val="22"/>
          <w:lang w:val="hu-HU"/>
        </w:rPr>
        <w:t>Az adatkezelés jogalapja</w:t>
      </w:r>
      <w:r w:rsidRPr="00162DD4">
        <w:rPr>
          <w:rFonts w:asciiTheme="minorHAnsi" w:hAnsiTheme="minorHAnsi" w:cstheme="minorHAnsi"/>
          <w:sz w:val="22"/>
          <w:szCs w:val="22"/>
          <w:lang w:val="hu-HU"/>
        </w:rPr>
        <w:t xml:space="preserve">: </w:t>
      </w:r>
      <w:r w:rsidRPr="00162DD4">
        <w:rPr>
          <w:rFonts w:asciiTheme="minorHAnsi" w:hAnsiTheme="minorHAnsi" w:cstheme="minorHAnsi"/>
          <w:color w:val="000000"/>
          <w:sz w:val="22"/>
          <w:szCs w:val="22"/>
          <w:lang w:val="hu-HU"/>
        </w:rPr>
        <w:t>az érintett hozzájárulása.</w:t>
      </w:r>
      <w:r w:rsidR="00A7047D" w:rsidRPr="00162DD4">
        <w:rPr>
          <w:rFonts w:asciiTheme="minorHAnsi" w:hAnsiTheme="minorHAnsi" w:cstheme="minorHAnsi"/>
          <w:sz w:val="22"/>
          <w:szCs w:val="22"/>
          <w:lang w:val="hu-HU"/>
        </w:rPr>
        <w:t xml:space="preserve"> Önéletrajza megküldésével</w:t>
      </w:r>
      <w:r w:rsidR="00F36A98">
        <w:rPr>
          <w:rFonts w:asciiTheme="minorHAnsi" w:hAnsiTheme="minorHAnsi" w:cstheme="minorHAnsi"/>
          <w:sz w:val="22"/>
          <w:szCs w:val="22"/>
          <w:lang w:val="hu-HU"/>
        </w:rPr>
        <w:t>, az álláshirdetésre történő jelentkezésével</w:t>
      </w:r>
      <w:r w:rsidR="00A7047D" w:rsidRPr="00162DD4">
        <w:rPr>
          <w:rFonts w:asciiTheme="minorHAnsi" w:hAnsiTheme="minorHAnsi" w:cstheme="minorHAnsi"/>
          <w:sz w:val="22"/>
          <w:szCs w:val="22"/>
          <w:lang w:val="hu-HU"/>
        </w:rPr>
        <w:t xml:space="preserve"> az érintett kifejezetten hozzájárul ahhoz, hogy </w:t>
      </w:r>
      <w:r w:rsidR="00A7047D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 xml:space="preserve">személyes adatait </w:t>
      </w:r>
      <w:r w:rsidR="00D75AE6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az Adatkezelő</w:t>
      </w:r>
      <w:r w:rsidR="00200C45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 xml:space="preserve"> </w:t>
      </w:r>
      <w:r w:rsidR="00A7047D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a jelen tájékoztat</w:t>
      </w:r>
      <w:r w:rsidR="00200C45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óban foglaltak szerint kezelje. Az adatoknak a felvételi eljárás lezárását követő</w:t>
      </w:r>
      <w:r w:rsidR="00F36A98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, az a</w:t>
      </w:r>
      <w:r w:rsidR="004A2825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datfelvételtől számított 6</w:t>
      </w:r>
      <w:r w:rsidR="00200C45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 xml:space="preserve">. hónap végéig történő megőrzése esetén az adatkezelés jogalapja az </w:t>
      </w:r>
      <w:r w:rsidR="00D75AE6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adatkezelő jogos érdeke</w:t>
      </w:r>
      <w:r w:rsidR="00F36A98">
        <w:rPr>
          <w:rFonts w:asciiTheme="minorHAnsi" w:eastAsia="Calibri" w:hAnsiTheme="minorHAnsi" w:cstheme="minorHAnsi"/>
          <w:sz w:val="22"/>
          <w:szCs w:val="22"/>
          <w:lang w:val="hu-HU" w:eastAsia="zh-CN"/>
        </w:rPr>
        <w:t xml:space="preserve"> is</w:t>
      </w:r>
      <w:r w:rsidR="00D75AE6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>: az Adatkezelőne</w:t>
      </w:r>
      <w:r w:rsidR="00200C45" w:rsidRPr="00162DD4">
        <w:rPr>
          <w:rFonts w:asciiTheme="minorHAnsi" w:eastAsia="Calibri" w:hAnsiTheme="minorHAnsi" w:cstheme="minorHAnsi"/>
          <w:sz w:val="22"/>
          <w:szCs w:val="22"/>
          <w:lang w:val="hu-HU" w:eastAsia="zh-CN"/>
        </w:rPr>
        <w:t xml:space="preserve">k ugyanis jogos érdeke fűződik ahhoz, hogy adott esetben igazolni tudja az egyenlő bánásmód megtartásának követelményét. </w:t>
      </w:r>
    </w:p>
    <w:p w14:paraId="4DC1AFE5" w14:textId="77777777" w:rsidR="00172756" w:rsidRPr="00162DD4" w:rsidRDefault="00172756" w:rsidP="00172756">
      <w:pPr>
        <w:spacing w:after="0" w:line="240" w:lineRule="auto"/>
        <w:jc w:val="both"/>
        <w:rPr>
          <w:rFonts w:cstheme="minorHAnsi"/>
          <w:color w:val="000000"/>
        </w:rPr>
      </w:pPr>
    </w:p>
    <w:p w14:paraId="19F28CC5" w14:textId="55DADC1B" w:rsidR="00C634DF" w:rsidRPr="00162DD4" w:rsidRDefault="00C634DF" w:rsidP="00172756">
      <w:pPr>
        <w:spacing w:after="0" w:line="240" w:lineRule="auto"/>
        <w:jc w:val="both"/>
        <w:rPr>
          <w:rFonts w:cstheme="minorHAnsi"/>
          <w:color w:val="000000"/>
        </w:rPr>
      </w:pPr>
      <w:r w:rsidRPr="00162DD4">
        <w:rPr>
          <w:rFonts w:cstheme="minorHAnsi"/>
          <w:b/>
          <w:color w:val="000000"/>
        </w:rPr>
        <w:t>Az érintettek köre:</w:t>
      </w:r>
      <w:r w:rsidRPr="00162DD4">
        <w:rPr>
          <w:rFonts w:cstheme="minorHAnsi"/>
          <w:color w:val="000000"/>
        </w:rPr>
        <w:t xml:space="preserve"> az állásh</w:t>
      </w:r>
      <w:r w:rsidR="00200C45" w:rsidRPr="00162DD4">
        <w:rPr>
          <w:rFonts w:cstheme="minorHAnsi"/>
          <w:color w:val="000000"/>
        </w:rPr>
        <w:t xml:space="preserve">irdetésre jelentkező </w:t>
      </w:r>
      <w:r w:rsidR="00162DD4" w:rsidRPr="00162DD4">
        <w:rPr>
          <w:rFonts w:cstheme="minorHAnsi"/>
          <w:color w:val="000000"/>
        </w:rPr>
        <w:t xml:space="preserve">természetes </w:t>
      </w:r>
      <w:r w:rsidR="00200C45" w:rsidRPr="00162DD4">
        <w:rPr>
          <w:rFonts w:cstheme="minorHAnsi"/>
          <w:color w:val="000000"/>
        </w:rPr>
        <w:t>személyek.</w:t>
      </w:r>
    </w:p>
    <w:p w14:paraId="4924EA58" w14:textId="77777777" w:rsidR="00200C45" w:rsidRPr="00162DD4" w:rsidRDefault="00200C45" w:rsidP="00172756">
      <w:pPr>
        <w:spacing w:after="0" w:line="240" w:lineRule="auto"/>
        <w:jc w:val="both"/>
        <w:rPr>
          <w:rFonts w:cstheme="minorHAnsi"/>
          <w:b/>
        </w:rPr>
      </w:pPr>
    </w:p>
    <w:p w14:paraId="5D2A79D9" w14:textId="601286D7" w:rsidR="00C634DF" w:rsidRPr="00162DD4" w:rsidRDefault="00777804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 xml:space="preserve">A kezelt </w:t>
      </w:r>
      <w:r w:rsidR="00172756" w:rsidRPr="00162DD4">
        <w:rPr>
          <w:rFonts w:cstheme="minorHAnsi"/>
          <w:b/>
        </w:rPr>
        <w:t>adatok köre</w:t>
      </w:r>
      <w:r w:rsidR="00172756" w:rsidRPr="00162DD4">
        <w:rPr>
          <w:rFonts w:cstheme="minorHAnsi"/>
        </w:rPr>
        <w:t xml:space="preserve">: </w:t>
      </w:r>
      <w:r w:rsidRPr="00162DD4">
        <w:rPr>
          <w:rFonts w:cstheme="minorHAnsi"/>
        </w:rPr>
        <w:t>név,</w:t>
      </w:r>
      <w:r w:rsidR="00C634DF" w:rsidRPr="00162DD4">
        <w:rPr>
          <w:rFonts w:cstheme="minorHAnsi"/>
        </w:rPr>
        <w:t xml:space="preserve"> születési hely és idő, anyja neve, fénykép, végzettségi adatok, különösen a legmagasabb iskolai végzettség, korábbi munkavégzési helyek,</w:t>
      </w:r>
      <w:r w:rsidR="00200C45" w:rsidRPr="00162DD4">
        <w:rPr>
          <w:rFonts w:cstheme="minorHAnsi"/>
        </w:rPr>
        <w:t xml:space="preserve"> korábbi</w:t>
      </w:r>
      <w:r w:rsidR="00C634DF" w:rsidRPr="00162DD4">
        <w:rPr>
          <w:rFonts w:cstheme="minorHAnsi"/>
        </w:rPr>
        <w:t xml:space="preserve"> munkakörök adatai, szakmai gyakorlatra vonatkozó adatok, számítógépes ismeretekre, nyelvtudásra vonatkozó adatok és egyéb, az érintett önéletrajz</w:t>
      </w:r>
      <w:r w:rsidR="004A2825">
        <w:rPr>
          <w:rFonts w:cstheme="minorHAnsi"/>
        </w:rPr>
        <w:t xml:space="preserve">ában szereplő személyes adatok. </w:t>
      </w:r>
    </w:p>
    <w:p w14:paraId="44CF1253" w14:textId="77777777" w:rsidR="00200C45" w:rsidRPr="00162DD4" w:rsidRDefault="00200C45" w:rsidP="00172756">
      <w:pPr>
        <w:spacing w:after="0" w:line="240" w:lineRule="auto"/>
        <w:jc w:val="both"/>
        <w:rPr>
          <w:rFonts w:cstheme="minorHAnsi"/>
        </w:rPr>
      </w:pPr>
    </w:p>
    <w:p w14:paraId="19AF755F" w14:textId="1D4C4609" w:rsidR="00777804" w:rsidRPr="00162DD4" w:rsidRDefault="00172756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>Az adatok címzettjei</w:t>
      </w:r>
      <w:r w:rsidRPr="00162DD4">
        <w:rPr>
          <w:rFonts w:cstheme="minorHAnsi"/>
        </w:rPr>
        <w:t>: az adatokat kizáró</w:t>
      </w:r>
      <w:r w:rsidR="00D75AE6" w:rsidRPr="00162DD4">
        <w:rPr>
          <w:rFonts w:cstheme="minorHAnsi"/>
        </w:rPr>
        <w:t xml:space="preserve">lag az Adatkezelő </w:t>
      </w:r>
      <w:r w:rsidRPr="00162DD4">
        <w:rPr>
          <w:rFonts w:cstheme="minorHAnsi"/>
        </w:rPr>
        <w:t>erre kijelölt munkatársa</w:t>
      </w:r>
      <w:r w:rsidR="00A7047D" w:rsidRPr="00162DD4">
        <w:rPr>
          <w:rFonts w:cstheme="minorHAnsi"/>
        </w:rPr>
        <w:t>i</w:t>
      </w:r>
      <w:r w:rsidRPr="00162DD4">
        <w:rPr>
          <w:rFonts w:cstheme="minorHAnsi"/>
        </w:rPr>
        <w:t xml:space="preserve"> </w:t>
      </w:r>
      <w:r w:rsidR="00777804" w:rsidRPr="00162DD4">
        <w:rPr>
          <w:rFonts w:cstheme="minorHAnsi"/>
        </w:rPr>
        <w:t>ismerheti</w:t>
      </w:r>
      <w:r w:rsidR="004A2825">
        <w:rPr>
          <w:rFonts w:cstheme="minorHAnsi"/>
        </w:rPr>
        <w:t>k</w:t>
      </w:r>
      <w:r w:rsidR="00777804" w:rsidRPr="00162DD4">
        <w:rPr>
          <w:rFonts w:cstheme="minorHAnsi"/>
        </w:rPr>
        <w:t xml:space="preserve"> meg.</w:t>
      </w:r>
    </w:p>
    <w:p w14:paraId="3776506A" w14:textId="77777777" w:rsidR="00D75AE6" w:rsidRPr="00162DD4" w:rsidRDefault="00D75AE6" w:rsidP="0017275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7B367F38" w14:textId="653D1F5E" w:rsidR="00172756" w:rsidRPr="00162DD4" w:rsidRDefault="00172756" w:rsidP="00172756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162DD4">
        <w:rPr>
          <w:rFonts w:eastAsia="Times New Roman" w:cstheme="minorHAnsi"/>
          <w:b/>
          <w:color w:val="000000" w:themeColor="text1"/>
        </w:rPr>
        <w:t>Az adatkezelés időtartama</w:t>
      </w:r>
      <w:r w:rsidRPr="00162DD4">
        <w:rPr>
          <w:rFonts w:eastAsia="Times New Roman" w:cstheme="minorHAnsi"/>
          <w:color w:val="000000" w:themeColor="text1"/>
        </w:rPr>
        <w:t xml:space="preserve">: </w:t>
      </w:r>
      <w:r w:rsidR="00D75AE6" w:rsidRPr="00162DD4">
        <w:rPr>
          <w:rFonts w:eastAsia="Times New Roman" w:cstheme="minorHAnsi"/>
          <w:color w:val="000000" w:themeColor="text1"/>
        </w:rPr>
        <w:t>az adatokat az Adatkezelő</w:t>
      </w:r>
      <w:r w:rsidR="00200C45" w:rsidRPr="00162DD4">
        <w:rPr>
          <w:rFonts w:eastAsia="Times New Roman" w:cstheme="minorHAnsi"/>
          <w:color w:val="000000" w:themeColor="text1"/>
        </w:rPr>
        <w:t xml:space="preserve"> </w:t>
      </w:r>
      <w:r w:rsidR="004A2825">
        <w:rPr>
          <w:rFonts w:eastAsia="Times New Roman" w:cstheme="minorHAnsi"/>
          <w:color w:val="000000" w:themeColor="text1"/>
        </w:rPr>
        <w:t>adatok felvételét követő 6</w:t>
      </w:r>
      <w:r w:rsidR="00200C45" w:rsidRPr="00162DD4">
        <w:rPr>
          <w:rFonts w:eastAsia="Times New Roman" w:cstheme="minorHAnsi"/>
          <w:color w:val="000000" w:themeColor="text1"/>
        </w:rPr>
        <w:t>. hónap végéig őrzi az adatokat annak érdekében, hogy az Egyenlő Bánásm</w:t>
      </w:r>
      <w:r w:rsidR="00162DD4" w:rsidRPr="00162DD4">
        <w:rPr>
          <w:rFonts w:eastAsia="Times New Roman" w:cstheme="minorHAnsi"/>
          <w:color w:val="000000" w:themeColor="text1"/>
        </w:rPr>
        <w:t xml:space="preserve">ód Hatóság esetleges vizsgálata, vagy peres eljárás </w:t>
      </w:r>
      <w:r w:rsidR="00200C45" w:rsidRPr="00162DD4">
        <w:rPr>
          <w:rFonts w:eastAsia="Times New Roman" w:cstheme="minorHAnsi"/>
          <w:color w:val="000000" w:themeColor="text1"/>
        </w:rPr>
        <w:t xml:space="preserve">során igazolni tudja, hogy az egyenlő bánásmód követelményét a felvételi eljárás során megtartotta. </w:t>
      </w:r>
    </w:p>
    <w:p w14:paraId="32E0EE2A" w14:textId="77777777" w:rsidR="00200C45" w:rsidRPr="00162DD4" w:rsidRDefault="00200C45" w:rsidP="00172756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74BB9302" w14:textId="08F6D85D" w:rsidR="00172756" w:rsidRPr="00162DD4" w:rsidRDefault="00172756" w:rsidP="00172756">
      <w:pPr>
        <w:tabs>
          <w:tab w:val="left" w:pos="2190"/>
        </w:tabs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>Adatfeldolgozó igénybevétele</w:t>
      </w:r>
      <w:r w:rsidR="00200C45" w:rsidRPr="00162DD4">
        <w:rPr>
          <w:rFonts w:cstheme="minorHAnsi"/>
        </w:rPr>
        <w:t>: az adatkezelő</w:t>
      </w:r>
      <w:r w:rsidR="00A7047D" w:rsidRPr="00162DD4">
        <w:rPr>
          <w:rFonts w:cstheme="minorHAnsi"/>
        </w:rPr>
        <w:t xml:space="preserve"> az adatok kezelés</w:t>
      </w:r>
      <w:r w:rsidR="00200C45" w:rsidRPr="00162DD4">
        <w:rPr>
          <w:rFonts w:cstheme="minorHAnsi"/>
        </w:rPr>
        <w:t>éhez adatfeldolgozót nem vesz</w:t>
      </w:r>
      <w:r w:rsidR="00A7047D" w:rsidRPr="00162DD4">
        <w:rPr>
          <w:rFonts w:cstheme="minorHAnsi"/>
        </w:rPr>
        <w:t xml:space="preserve"> igénybe. </w:t>
      </w:r>
    </w:p>
    <w:p w14:paraId="6F6EE476" w14:textId="77777777" w:rsidR="00D75AE6" w:rsidRPr="00162DD4" w:rsidRDefault="00D75AE6" w:rsidP="00172756">
      <w:pPr>
        <w:tabs>
          <w:tab w:val="left" w:pos="2190"/>
        </w:tabs>
        <w:spacing w:after="0" w:line="240" w:lineRule="auto"/>
        <w:jc w:val="both"/>
        <w:rPr>
          <w:rFonts w:cstheme="minorHAnsi"/>
        </w:rPr>
      </w:pPr>
    </w:p>
    <w:p w14:paraId="7B3CB108" w14:textId="3DA1E997" w:rsidR="005974D9" w:rsidRPr="00162DD4" w:rsidRDefault="00172756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lastRenderedPageBreak/>
        <w:t>Az adatszolgáltatás elmaradásának lehetséges következményei:</w:t>
      </w:r>
      <w:r w:rsidRPr="00162DD4">
        <w:rPr>
          <w:rFonts w:cstheme="minorHAnsi"/>
        </w:rPr>
        <w:t xml:space="preserve"> Az adatszolgáltatás önkéntes, </w:t>
      </w:r>
      <w:r w:rsidR="00092AA4" w:rsidRPr="00162DD4">
        <w:rPr>
          <w:rFonts w:cstheme="minorHAnsi"/>
        </w:rPr>
        <w:t>a</w:t>
      </w:r>
      <w:r w:rsidR="00A7047D" w:rsidRPr="00162DD4">
        <w:rPr>
          <w:rFonts w:cstheme="minorHAnsi"/>
        </w:rPr>
        <w:t>z adatok szolgáltatásának elmaradása esetén</w:t>
      </w:r>
      <w:r w:rsidR="00D75AE6" w:rsidRPr="00162DD4">
        <w:rPr>
          <w:rFonts w:cstheme="minorHAnsi"/>
        </w:rPr>
        <w:t xml:space="preserve"> azonban</w:t>
      </w:r>
      <w:r w:rsidR="00092AA4" w:rsidRPr="00162DD4">
        <w:rPr>
          <w:rFonts w:cstheme="minorHAnsi"/>
        </w:rPr>
        <w:t xml:space="preserve"> </w:t>
      </w:r>
      <w:r w:rsidR="00F36A98">
        <w:rPr>
          <w:rFonts w:cstheme="minorHAnsi"/>
        </w:rPr>
        <w:t xml:space="preserve">nem jöhet létre munkaviszony, nem hívja állásinterjúra a jelentkezőket </w:t>
      </w:r>
      <w:r w:rsidR="004A2825">
        <w:rPr>
          <w:rFonts w:cstheme="minorHAnsi"/>
        </w:rPr>
        <w:t>alapítványunk.</w:t>
      </w:r>
    </w:p>
    <w:p w14:paraId="62608979" w14:textId="77777777" w:rsidR="00092AA4" w:rsidRPr="00162DD4" w:rsidRDefault="00092AA4" w:rsidP="00172756">
      <w:pPr>
        <w:spacing w:after="0" w:line="240" w:lineRule="auto"/>
        <w:jc w:val="both"/>
        <w:rPr>
          <w:rFonts w:cstheme="minorHAnsi"/>
        </w:rPr>
      </w:pPr>
    </w:p>
    <w:p w14:paraId="2C86D3AE" w14:textId="111D6B83" w:rsidR="00172756" w:rsidRPr="00162DD4" w:rsidRDefault="00172756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>Az érintett jogai</w:t>
      </w:r>
      <w:r w:rsidR="00A7047D" w:rsidRPr="00162DD4">
        <w:rPr>
          <w:rFonts w:cstheme="minorHAnsi"/>
        </w:rPr>
        <w:t>: az érintett személy</w:t>
      </w:r>
    </w:p>
    <w:p w14:paraId="4B738331" w14:textId="77777777" w:rsidR="00172756" w:rsidRPr="00162DD4" w:rsidRDefault="00172756" w:rsidP="00172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162DD4">
        <w:rPr>
          <w:rFonts w:cstheme="minorHAnsi"/>
        </w:rPr>
        <w:t xml:space="preserve">kérelmezheti a rá vonatkozó személyes adatokhoz való hozzáférést, </w:t>
      </w:r>
    </w:p>
    <w:p w14:paraId="297CC57F" w14:textId="77777777" w:rsidR="00172756" w:rsidRPr="00162DD4" w:rsidRDefault="00172756" w:rsidP="00172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162DD4">
        <w:rPr>
          <w:rFonts w:cstheme="minorHAnsi"/>
        </w:rPr>
        <w:t xml:space="preserve">kérelmezheti azok helyesbítését, </w:t>
      </w:r>
    </w:p>
    <w:p w14:paraId="32B152AF" w14:textId="424A41E8" w:rsidR="00172756" w:rsidRPr="00162DD4" w:rsidRDefault="00172756" w:rsidP="00172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162DD4">
        <w:rPr>
          <w:rFonts w:cstheme="minorHAnsi"/>
        </w:rPr>
        <w:t>kérelmezheti azok törlését,</w:t>
      </w:r>
      <w:r w:rsidR="00A7047D" w:rsidRPr="00162DD4">
        <w:rPr>
          <w:rFonts w:cstheme="minorHAnsi"/>
        </w:rPr>
        <w:t xml:space="preserve"> </w:t>
      </w:r>
    </w:p>
    <w:p w14:paraId="30B24693" w14:textId="64E94D08" w:rsidR="00A7047D" w:rsidRPr="00162DD4" w:rsidRDefault="00A7047D" w:rsidP="00172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162DD4">
        <w:rPr>
          <w:rFonts w:cstheme="minorHAnsi"/>
        </w:rPr>
        <w:t>visszavonhatja a korábban tett adatkezelési hozzájáruló nyilatkozatát, ez</w:t>
      </w:r>
      <w:r w:rsidR="004A2825">
        <w:rPr>
          <w:rFonts w:cstheme="minorHAnsi"/>
        </w:rPr>
        <w:t xml:space="preserve"> azonban a visszavonás előtti a</w:t>
      </w:r>
      <w:r w:rsidRPr="00162DD4">
        <w:rPr>
          <w:rFonts w:cstheme="minorHAnsi"/>
        </w:rPr>
        <w:t>atkezelés jogszerűségét nem érinti;</w:t>
      </w:r>
    </w:p>
    <w:p w14:paraId="57BDCA3B" w14:textId="3371C22D" w:rsidR="00172756" w:rsidRPr="00162DD4" w:rsidRDefault="00172756" w:rsidP="00172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162DD4">
        <w:rPr>
          <w:rFonts w:cstheme="minorHAnsi"/>
        </w:rPr>
        <w:t>kérelmezheti a GDPR 18. cikkében foglalt feltételek fennállása esetén a személyes adatok kezelésének korl</w:t>
      </w:r>
      <w:r w:rsidR="00A7047D" w:rsidRPr="00162DD4">
        <w:rPr>
          <w:rFonts w:cstheme="minorHAnsi"/>
        </w:rPr>
        <w:t>átozását (tehát azt, hogy az adatkezelők az adatokat ne töröljék, vagy ne semmisítsék</w:t>
      </w:r>
      <w:r w:rsidRPr="00162DD4">
        <w:rPr>
          <w:rFonts w:cstheme="minorHAnsi"/>
        </w:rPr>
        <w:t xml:space="preserve"> meg bíróság vagy hatóság megkereséséig, de legfeljebb harminc napig, s ezen túlmenően</w:t>
      </w:r>
      <w:r w:rsidR="00A7047D" w:rsidRPr="00162DD4">
        <w:rPr>
          <w:rFonts w:cstheme="minorHAnsi"/>
        </w:rPr>
        <w:t xml:space="preserve"> más céllal az adatot ne kezeljék</w:t>
      </w:r>
      <w:r w:rsidRPr="00162DD4">
        <w:rPr>
          <w:rFonts w:cstheme="minorHAnsi"/>
        </w:rPr>
        <w:t>),</w:t>
      </w:r>
    </w:p>
    <w:p w14:paraId="27041E4A" w14:textId="38088EE0" w:rsidR="00172756" w:rsidRPr="00162DD4" w:rsidRDefault="00172756" w:rsidP="00172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162DD4">
        <w:rPr>
          <w:rFonts w:cstheme="minorHAnsi"/>
        </w:rPr>
        <w:t>tiltakozhat a s</w:t>
      </w:r>
      <w:r w:rsidR="009E7451">
        <w:rPr>
          <w:rFonts w:cstheme="minorHAnsi"/>
        </w:rPr>
        <w:t>zemélyes adatok kezelése ellen.</w:t>
      </w:r>
    </w:p>
    <w:p w14:paraId="0BEB2AC4" w14:textId="77777777" w:rsidR="00172756" w:rsidRPr="00162DD4" w:rsidRDefault="00172756" w:rsidP="00172756">
      <w:pPr>
        <w:spacing w:after="0" w:line="240" w:lineRule="auto"/>
        <w:jc w:val="both"/>
        <w:rPr>
          <w:rFonts w:cstheme="minorHAnsi"/>
        </w:rPr>
      </w:pPr>
    </w:p>
    <w:p w14:paraId="57D459C6" w14:textId="394FEDFE" w:rsidR="00172756" w:rsidRPr="00162DD4" w:rsidRDefault="00172756" w:rsidP="00172756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>Az adatkezeléssel kapcsolatos egyéb információk</w:t>
      </w:r>
      <w:r w:rsidRPr="00162DD4">
        <w:rPr>
          <w:rFonts w:cstheme="minorHAnsi"/>
        </w:rPr>
        <w:t>: M</w:t>
      </w:r>
      <w:r w:rsidRPr="00162DD4">
        <w:rPr>
          <w:rFonts w:cstheme="minorHAnsi"/>
          <w:color w:val="000000" w:themeColor="text1"/>
          <w:shd w:val="clear" w:color="auto" w:fill="FFFFFF"/>
        </w:rPr>
        <w:t>inden szükséges technikai és szervezési intézkedést megteszünk egy esetleges adatvédelmi incidens (pl. személyes adatokat tartalmazó fájlok sérülése, eltűnése, illetéktelenek számára hozzáférhetővé válása) elkerülésére</w:t>
      </w:r>
      <w:r w:rsidR="009E7451">
        <w:rPr>
          <w:rFonts w:cstheme="minorHAnsi"/>
          <w:color w:val="000000" w:themeColor="text1"/>
          <w:shd w:val="clear" w:color="auto" w:fill="FFFFFF"/>
        </w:rPr>
        <w:t>, az adatok biztonságának megőrzésére</w:t>
      </w:r>
      <w:r w:rsidRPr="00162DD4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A7047D" w:rsidRPr="00162DD4">
        <w:rPr>
          <w:rFonts w:cstheme="minorHAnsi"/>
          <w:color w:val="000000" w:themeColor="text1"/>
          <w:shd w:val="clear" w:color="auto" w:fill="FFFFFF"/>
        </w:rPr>
        <w:t xml:space="preserve">Honlapunkat, informatikai rendszereinket erős védelemmel láttuk el, a személyes adatokat tartalmazó, papír alapú dokumentumainkat fizikailag is elzárt helyen őrizzük. </w:t>
      </w:r>
    </w:p>
    <w:p w14:paraId="0884E018" w14:textId="77777777" w:rsidR="00172756" w:rsidRPr="00162DD4" w:rsidRDefault="00172756" w:rsidP="00172756">
      <w:pPr>
        <w:keepNext/>
        <w:keepLines/>
        <w:spacing w:before="40" w:after="0"/>
        <w:outlineLvl w:val="1"/>
        <w:rPr>
          <w:rFonts w:eastAsiaTheme="majorEastAsia" w:cstheme="minorHAnsi"/>
          <w:color w:val="2E74B5" w:themeColor="accent1" w:themeShade="BF"/>
          <w:shd w:val="clear" w:color="auto" w:fill="FFFFFF"/>
        </w:rPr>
      </w:pPr>
    </w:p>
    <w:p w14:paraId="6C95A00E" w14:textId="77777777" w:rsidR="00092AA4" w:rsidRPr="00162DD4" w:rsidRDefault="00092AA4" w:rsidP="00092AA4">
      <w:pPr>
        <w:spacing w:after="0" w:line="240" w:lineRule="auto"/>
        <w:jc w:val="both"/>
        <w:rPr>
          <w:rFonts w:cstheme="minorHAnsi"/>
        </w:rPr>
      </w:pPr>
      <w:r w:rsidRPr="00162DD4">
        <w:rPr>
          <w:rFonts w:cstheme="minorHAnsi"/>
          <w:b/>
        </w:rPr>
        <w:t xml:space="preserve">Jogorvoslat: </w:t>
      </w:r>
      <w:r w:rsidRPr="00162DD4">
        <w:rPr>
          <w:rFonts w:cstheme="minorHAnsi"/>
          <w:color w:val="000000"/>
        </w:rPr>
        <w:t>Az érintett a jogainak megsértése esetén az adatkezelő ellen bírósághoz fordulhat. Panasszal a Nemzeti Adatvédelmi és Információszabadság Hatóságnál lehet élni. A hatóság címe: 1125 Budapest, Szilágyi Erzsébet fasor 22/C., levelezési címe: 1530 Budapest, Pf.: 5., telefon: +36-1-391.1400, e-mail ugyfelszolgalat@naih.hu</w:t>
      </w:r>
    </w:p>
    <w:p w14:paraId="0223695D" w14:textId="77777777" w:rsidR="00A7047D" w:rsidRPr="00162DD4" w:rsidRDefault="00A7047D" w:rsidP="00A7047D">
      <w:pPr>
        <w:spacing w:after="0" w:line="240" w:lineRule="auto"/>
        <w:jc w:val="both"/>
        <w:rPr>
          <w:rFonts w:cstheme="minorHAnsi"/>
        </w:rPr>
      </w:pPr>
    </w:p>
    <w:p w14:paraId="238DB35C" w14:textId="77777777" w:rsidR="00A7047D" w:rsidRPr="00162DD4" w:rsidRDefault="00A7047D" w:rsidP="00A7047D">
      <w:pPr>
        <w:spacing w:after="0" w:line="240" w:lineRule="auto"/>
        <w:jc w:val="both"/>
        <w:rPr>
          <w:rFonts w:cstheme="minorHAnsi"/>
        </w:rPr>
      </w:pPr>
    </w:p>
    <w:p w14:paraId="0E268819" w14:textId="045113BB" w:rsidR="00A7047D" w:rsidRPr="00162DD4" w:rsidRDefault="004A2825" w:rsidP="00A704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Budapest</w:t>
      </w:r>
      <w:r w:rsidR="00162DD4" w:rsidRPr="00162DD4">
        <w:rPr>
          <w:rFonts w:cstheme="minorHAnsi"/>
        </w:rPr>
        <w:t>, 2019</w:t>
      </w:r>
      <w:r w:rsidR="00A7047D" w:rsidRPr="00162DD4">
        <w:rPr>
          <w:rFonts w:cstheme="minorHAnsi"/>
        </w:rPr>
        <w:t>.</w:t>
      </w:r>
      <w:r w:rsidR="00D90420">
        <w:rPr>
          <w:rFonts w:cstheme="minorHAnsi"/>
        </w:rPr>
        <w:t xml:space="preserve"> 11.12.</w:t>
      </w:r>
    </w:p>
    <w:p w14:paraId="79BE1067" w14:textId="77777777" w:rsidR="00A7047D" w:rsidRPr="00162DD4" w:rsidRDefault="00A7047D" w:rsidP="00A7047D">
      <w:pPr>
        <w:spacing w:after="0" w:line="240" w:lineRule="auto"/>
        <w:jc w:val="both"/>
        <w:rPr>
          <w:rFonts w:cstheme="minorHAnsi"/>
        </w:rPr>
      </w:pPr>
    </w:p>
    <w:p w14:paraId="29AE06E2" w14:textId="77777777" w:rsidR="00A7047D" w:rsidRPr="00162DD4" w:rsidRDefault="00A7047D" w:rsidP="00A7047D">
      <w:pPr>
        <w:spacing w:after="0" w:line="240" w:lineRule="auto"/>
        <w:jc w:val="both"/>
        <w:rPr>
          <w:rFonts w:cstheme="minorHAnsi"/>
        </w:rPr>
      </w:pPr>
    </w:p>
    <w:p w14:paraId="4915B4C3" w14:textId="77777777" w:rsidR="00D75AE6" w:rsidRPr="00162DD4" w:rsidRDefault="00D75AE6" w:rsidP="00A7047D">
      <w:pPr>
        <w:spacing w:after="0" w:line="240" w:lineRule="auto"/>
        <w:jc w:val="both"/>
        <w:rPr>
          <w:rFonts w:cstheme="minorHAnsi"/>
        </w:rPr>
      </w:pPr>
    </w:p>
    <w:p w14:paraId="58BE3B22" w14:textId="77777777" w:rsidR="004A2825" w:rsidRDefault="004A2825" w:rsidP="00162DD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Magyar Máltai Szeretetszolgálat Iskola Alapítvány</w:t>
      </w:r>
    </w:p>
    <w:p w14:paraId="217CE0A4" w14:textId="15B841BA" w:rsidR="009E7451" w:rsidRPr="00162DD4" w:rsidRDefault="009E7451" w:rsidP="00162DD4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Adatkezelő</w:t>
      </w:r>
    </w:p>
    <w:p w14:paraId="432A20C9" w14:textId="396D80F9" w:rsidR="000127AF" w:rsidRPr="00162DD4" w:rsidRDefault="000127AF">
      <w:pPr>
        <w:rPr>
          <w:rFonts w:cstheme="minorHAnsi"/>
        </w:rPr>
      </w:pPr>
    </w:p>
    <w:sectPr w:rsidR="000127AF" w:rsidRPr="0016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E93B" w14:textId="77777777" w:rsidR="00CF473F" w:rsidRDefault="00CF473F" w:rsidP="003927F0">
      <w:pPr>
        <w:spacing w:after="0" w:line="240" w:lineRule="auto"/>
      </w:pPr>
      <w:r>
        <w:separator/>
      </w:r>
    </w:p>
  </w:endnote>
  <w:endnote w:type="continuationSeparator" w:id="0">
    <w:p w14:paraId="4283ED7D" w14:textId="77777777" w:rsidR="00CF473F" w:rsidRDefault="00CF473F" w:rsidP="0039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C9E5" w14:textId="77777777" w:rsidR="00CF473F" w:rsidRDefault="00CF473F" w:rsidP="003927F0">
      <w:pPr>
        <w:spacing w:after="0" w:line="240" w:lineRule="auto"/>
      </w:pPr>
      <w:r>
        <w:separator/>
      </w:r>
    </w:p>
  </w:footnote>
  <w:footnote w:type="continuationSeparator" w:id="0">
    <w:p w14:paraId="0F678938" w14:textId="77777777" w:rsidR="00CF473F" w:rsidRDefault="00CF473F" w:rsidP="0039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2E5"/>
    <w:multiLevelType w:val="hybridMultilevel"/>
    <w:tmpl w:val="F942E20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C2625"/>
    <w:multiLevelType w:val="multilevel"/>
    <w:tmpl w:val="4E3019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9CA4433"/>
    <w:multiLevelType w:val="hybridMultilevel"/>
    <w:tmpl w:val="928224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082"/>
    <w:multiLevelType w:val="hybridMultilevel"/>
    <w:tmpl w:val="832243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56"/>
    <w:rsid w:val="000127AF"/>
    <w:rsid w:val="00092AA4"/>
    <w:rsid w:val="00162DD4"/>
    <w:rsid w:val="00172756"/>
    <w:rsid w:val="00177E2C"/>
    <w:rsid w:val="00200C45"/>
    <w:rsid w:val="003927F0"/>
    <w:rsid w:val="004A2825"/>
    <w:rsid w:val="00560DB8"/>
    <w:rsid w:val="005974D9"/>
    <w:rsid w:val="00777804"/>
    <w:rsid w:val="00854583"/>
    <w:rsid w:val="008B6D71"/>
    <w:rsid w:val="009E7451"/>
    <w:rsid w:val="00A7047D"/>
    <w:rsid w:val="00BC1421"/>
    <w:rsid w:val="00C42F83"/>
    <w:rsid w:val="00C634DF"/>
    <w:rsid w:val="00C969AF"/>
    <w:rsid w:val="00CF473F"/>
    <w:rsid w:val="00D75AE6"/>
    <w:rsid w:val="00D90420"/>
    <w:rsid w:val="00F36A98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0448"/>
  <w15:chartTrackingRefBased/>
  <w15:docId w15:val="{0A064AE6-C0E1-4D95-8D86-3B29297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72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7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7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7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75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5974D9"/>
    <w:pPr>
      <w:widowControl w:val="0"/>
      <w:spacing w:after="0" w:line="240" w:lineRule="auto"/>
      <w:ind w:left="1545" w:hanging="720"/>
    </w:pPr>
    <w:rPr>
      <w:rFonts w:ascii="Arial" w:eastAsia="Arial" w:hAnsi="Arial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5974D9"/>
    <w:rPr>
      <w:rFonts w:ascii="Arial" w:eastAsia="Arial" w:hAnsi="Arial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C969A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rsid w:val="00C9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27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27F0"/>
    <w:rPr>
      <w:sz w:val="20"/>
      <w:szCs w:val="20"/>
    </w:rPr>
  </w:style>
  <w:style w:type="character" w:styleId="Lbjegyzet-hivatkozs">
    <w:name w:val="footnote reference"/>
    <w:rsid w:val="00392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isity.istvan@drszige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Kulisity István</dc:creator>
  <cp:keywords/>
  <dc:description/>
  <cp:lastModifiedBy>Endrődi Szabolcs</cp:lastModifiedBy>
  <cp:revision>3</cp:revision>
  <dcterms:created xsi:type="dcterms:W3CDTF">2020-04-20T08:14:00Z</dcterms:created>
  <dcterms:modified xsi:type="dcterms:W3CDTF">2020-04-20T08:19:00Z</dcterms:modified>
</cp:coreProperties>
</file>